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8A85" w14:textId="77777777" w:rsidR="005B27C0" w:rsidRDefault="005B27C0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2E83B8D4" w14:textId="5D43B74A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19AFD16D" w:rsidR="0096298D" w:rsidRPr="00F30B85" w:rsidRDefault="00E76650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96298D" w:rsidRPr="00F30B85">
        <w:rPr>
          <w:sz w:val="22"/>
          <w:szCs w:val="22"/>
        </w:rPr>
        <w:t xml:space="preserve">Meeting </w:t>
      </w:r>
      <w:r w:rsidR="0073610F">
        <w:rPr>
          <w:sz w:val="22"/>
          <w:szCs w:val="22"/>
        </w:rPr>
        <w:t xml:space="preserve">of </w:t>
      </w:r>
      <w:r w:rsidR="006B16B9">
        <w:rPr>
          <w:sz w:val="22"/>
          <w:szCs w:val="22"/>
        </w:rPr>
        <w:t>January 14</w:t>
      </w:r>
      <w:r w:rsidR="00414D92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6B16B9">
        <w:rPr>
          <w:sz w:val="22"/>
          <w:szCs w:val="22"/>
        </w:rPr>
        <w:t>9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5BE4AA7" w14:textId="2B399458" w:rsidR="005B27C0" w:rsidRDefault="001960DA" w:rsidP="00CE4513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B27C0">
        <w:rPr>
          <w:b/>
          <w:sz w:val="22"/>
          <w:szCs w:val="22"/>
        </w:rPr>
        <w:t>Call to Order</w:t>
      </w:r>
      <w:r w:rsidR="00DD76E8" w:rsidRPr="00DD76E8">
        <w:t xml:space="preserve"> </w:t>
      </w:r>
      <w:r w:rsidR="00DD76E8" w:rsidRPr="00DD76E8">
        <w:rPr>
          <w:sz w:val="22"/>
          <w:szCs w:val="22"/>
        </w:rPr>
        <w:t>– swearing in of new commissioners, Steven W. Cornes and Troy M. Lombardo</w:t>
      </w:r>
    </w:p>
    <w:p w14:paraId="26AC86DB" w14:textId="3B6CD26C" w:rsidR="001960DA" w:rsidRPr="005B27C0" w:rsidRDefault="001960DA" w:rsidP="005B27C0">
      <w:pPr>
        <w:pStyle w:val="ListParagraph"/>
        <w:rPr>
          <w:b/>
          <w:sz w:val="22"/>
          <w:szCs w:val="22"/>
        </w:rPr>
      </w:pPr>
    </w:p>
    <w:p w14:paraId="43BE5474" w14:textId="58D13B9F" w:rsid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</w:r>
      <w:r w:rsidR="0099057F">
        <w:rPr>
          <w:b/>
          <w:sz w:val="22"/>
          <w:szCs w:val="22"/>
        </w:rPr>
        <w:t xml:space="preserve">Roll Call, </w:t>
      </w:r>
      <w:r w:rsidRPr="001960DA">
        <w:rPr>
          <w:b/>
          <w:sz w:val="22"/>
          <w:szCs w:val="22"/>
        </w:rPr>
        <w:t>Invocation and Pledge of Allegiance</w:t>
      </w:r>
    </w:p>
    <w:p w14:paraId="6DE91A0D" w14:textId="33AFB1AD" w:rsidR="006A3AB2" w:rsidRDefault="006A3AB2" w:rsidP="001960DA">
      <w:pPr>
        <w:rPr>
          <w:b/>
          <w:sz w:val="22"/>
          <w:szCs w:val="22"/>
        </w:rPr>
      </w:pPr>
    </w:p>
    <w:p w14:paraId="764008F8" w14:textId="5E1C94CE" w:rsidR="006A3AB2" w:rsidRPr="006A3AB2" w:rsidRDefault="006A3AB2" w:rsidP="006A3AB2">
      <w:pPr>
        <w:rPr>
          <w:b/>
          <w:sz w:val="22"/>
          <w:szCs w:val="22"/>
        </w:rPr>
      </w:pPr>
      <w:r w:rsidRPr="006A3AB2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>Election of Officers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63545044" w:rsidR="001960DA" w:rsidRPr="001960DA" w:rsidRDefault="006A3AB2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Minutes</w:t>
      </w:r>
    </w:p>
    <w:p w14:paraId="1A523398" w14:textId="420A5D87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6B16B9">
        <w:rPr>
          <w:sz w:val="22"/>
          <w:szCs w:val="22"/>
        </w:rPr>
        <w:t>December 10</w:t>
      </w:r>
      <w:r w:rsidRPr="001960DA">
        <w:rPr>
          <w:sz w:val="22"/>
          <w:szCs w:val="22"/>
        </w:rPr>
        <w:t>, 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4B4A6C24" w:rsidR="001960DA" w:rsidRPr="001960DA" w:rsidRDefault="006A3AB2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Finance Report </w:t>
      </w:r>
    </w:p>
    <w:p w14:paraId="73FD6936" w14:textId="5F0136FC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6B16B9">
        <w:rPr>
          <w:sz w:val="22"/>
          <w:szCs w:val="22"/>
        </w:rPr>
        <w:t>Decem</w:t>
      </w:r>
      <w:r w:rsidR="00606106">
        <w:rPr>
          <w:sz w:val="22"/>
          <w:szCs w:val="22"/>
        </w:rPr>
        <w:t>ber</w:t>
      </w:r>
      <w:r w:rsidR="00356F92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– Deborah Garber</w:t>
      </w:r>
    </w:p>
    <w:p w14:paraId="131811E7" w14:textId="4B020412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2762FFDB" w14:textId="3A77B6CD" w:rsidR="006B16B9" w:rsidRDefault="006B16B9" w:rsidP="00FE3E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Acceptance of 2017-2018 Audit by Darnell, Sikes, </w:t>
      </w:r>
      <w:proofErr w:type="spellStart"/>
      <w:r>
        <w:rPr>
          <w:sz w:val="22"/>
          <w:szCs w:val="22"/>
        </w:rPr>
        <w:t>Gardes</w:t>
      </w:r>
      <w:proofErr w:type="spellEnd"/>
      <w:r>
        <w:rPr>
          <w:sz w:val="22"/>
          <w:szCs w:val="22"/>
        </w:rPr>
        <w:t xml:space="preserve"> &amp; Frederick, CPAs</w:t>
      </w:r>
    </w:p>
    <w:p w14:paraId="09215D6B" w14:textId="77777777" w:rsidR="00FE3EE9" w:rsidRPr="001960DA" w:rsidRDefault="00FE3EE9" w:rsidP="00FE3EE9">
      <w:pPr>
        <w:ind w:firstLine="720"/>
        <w:rPr>
          <w:sz w:val="22"/>
          <w:szCs w:val="22"/>
        </w:rPr>
      </w:pPr>
    </w:p>
    <w:p w14:paraId="1D737422" w14:textId="492C7B2C" w:rsidR="001960DA" w:rsidRPr="001960DA" w:rsidRDefault="006A3AB2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197722E" w:rsid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644AF573" w:rsidR="001960DA" w:rsidRPr="001960DA" w:rsidRDefault="006A3AB2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Raymond “Mac” Wade - </w:t>
      </w:r>
      <w:r w:rsidR="001960DA"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0F595703" w14:textId="6887A888" w:rsid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4FE25AED" w:rsidR="001960DA" w:rsidRDefault="006A3AB2" w:rsidP="001960DA">
      <w:pPr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Gerard Bourgeois </w:t>
      </w:r>
      <w:r w:rsidR="001960DA"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24A444D9" w14:textId="2858D238" w:rsidR="002A262C" w:rsidRDefault="006A3AB2" w:rsidP="000C5B54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9</w:t>
      </w:r>
      <w:r w:rsidR="00EE4E40">
        <w:rPr>
          <w:b/>
          <w:sz w:val="22"/>
          <w:szCs w:val="22"/>
        </w:rPr>
        <w:t>.</w:t>
      </w:r>
      <w:r w:rsidR="00EE4E40">
        <w:rPr>
          <w:b/>
          <w:sz w:val="22"/>
          <w:szCs w:val="22"/>
        </w:rPr>
        <w:tab/>
        <w:t>New Business</w:t>
      </w:r>
      <w:r w:rsidR="002A262C">
        <w:rPr>
          <w:sz w:val="22"/>
          <w:szCs w:val="22"/>
          <w:lang w:eastAsia="x-none"/>
        </w:rPr>
        <w:t xml:space="preserve"> </w:t>
      </w:r>
    </w:p>
    <w:p w14:paraId="45482A69" w14:textId="6A77F915" w:rsidR="003A5039" w:rsidRDefault="0072464D" w:rsidP="006B16B9">
      <w:pPr>
        <w:rPr>
          <w:sz w:val="22"/>
          <w:szCs w:val="22"/>
        </w:rPr>
      </w:pPr>
      <w:r w:rsidRPr="0072464D">
        <w:rPr>
          <w:sz w:val="22"/>
          <w:szCs w:val="22"/>
        </w:rPr>
        <w:tab/>
      </w:r>
      <w:r w:rsidR="005B27C0" w:rsidRPr="00094D38">
        <w:rPr>
          <w:sz w:val="22"/>
          <w:szCs w:val="22"/>
        </w:rPr>
        <w:t>A.</w:t>
      </w:r>
      <w:r w:rsidR="005B27C0" w:rsidRPr="00094D38">
        <w:rPr>
          <w:sz w:val="22"/>
          <w:szCs w:val="22"/>
        </w:rPr>
        <w:tab/>
      </w:r>
      <w:r w:rsidR="00C14345" w:rsidRPr="00C14345">
        <w:rPr>
          <w:sz w:val="22"/>
          <w:szCs w:val="22"/>
        </w:rPr>
        <w:t xml:space="preserve">Discussion and any action on resolution providing for the execution of certain </w:t>
      </w:r>
      <w:r w:rsidR="00C14345">
        <w:rPr>
          <w:sz w:val="22"/>
          <w:szCs w:val="22"/>
        </w:rPr>
        <w:t xml:space="preserve">banking </w:t>
      </w:r>
      <w:r w:rsidR="00C14345" w:rsidRPr="00C14345">
        <w:rPr>
          <w:sz w:val="22"/>
          <w:szCs w:val="22"/>
        </w:rPr>
        <w:t>agreements</w:t>
      </w:r>
    </w:p>
    <w:p w14:paraId="179B961D" w14:textId="15E5EDD2" w:rsidR="00C14345" w:rsidRDefault="00C14345" w:rsidP="006B16B9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</w:r>
      <w:r w:rsidRPr="00C14345">
        <w:rPr>
          <w:sz w:val="22"/>
          <w:szCs w:val="22"/>
        </w:rPr>
        <w:t>Discussion and any action on Haliburton Energy Services, Inc. lease option</w:t>
      </w:r>
    </w:p>
    <w:p w14:paraId="30E15420" w14:textId="22A6450F" w:rsidR="002E6455" w:rsidRPr="00094D38" w:rsidRDefault="002E6455" w:rsidP="006B16B9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Discussion and any action on </w:t>
      </w:r>
      <w:r w:rsidR="00E56727">
        <w:rPr>
          <w:sz w:val="22"/>
          <w:szCs w:val="22"/>
        </w:rPr>
        <w:t xml:space="preserve">possible </w:t>
      </w:r>
      <w:r w:rsidR="002F78D9">
        <w:rPr>
          <w:sz w:val="22"/>
          <w:szCs w:val="22"/>
        </w:rPr>
        <w:t xml:space="preserve">lease or sale of barge </w:t>
      </w:r>
      <w:r w:rsidR="002F78D9" w:rsidRPr="002F78D9">
        <w:rPr>
          <w:i/>
          <w:sz w:val="22"/>
          <w:szCs w:val="22"/>
        </w:rPr>
        <w:t>John Wayne</w:t>
      </w:r>
    </w:p>
    <w:p w14:paraId="764D3164" w14:textId="77777777" w:rsidR="005B27C0" w:rsidRDefault="005B27C0" w:rsidP="001960DA">
      <w:pPr>
        <w:rPr>
          <w:b/>
          <w:sz w:val="22"/>
          <w:szCs w:val="22"/>
        </w:rPr>
      </w:pPr>
    </w:p>
    <w:p w14:paraId="5B079AF5" w14:textId="2F90C69A" w:rsidR="001960DA" w:rsidRPr="001960DA" w:rsidRDefault="006A3AB2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4DD08517" w14:textId="73FCEFBD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 xml:space="preserve">), including Coast Guard lease(s) </w:t>
      </w:r>
      <w:r w:rsidR="0047609F">
        <w:rPr>
          <w:sz w:val="22"/>
          <w:szCs w:val="22"/>
        </w:rPr>
        <w:t>and HVAC work</w:t>
      </w:r>
    </w:p>
    <w:p w14:paraId="4CA1121D" w14:textId="3D72CC07" w:rsidR="007A0AC2" w:rsidRPr="007A0AC2" w:rsidRDefault="001960DA" w:rsidP="007A0AC2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 w:rsidR="007721F2"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7A0AC2" w:rsidRPr="007A0AC2">
        <w:t xml:space="preserve"> </w:t>
      </w:r>
    </w:p>
    <w:p w14:paraId="48C3431F" w14:textId="3AAD129B" w:rsidR="004E5697" w:rsidRPr="004E5697" w:rsidRDefault="007A0AC2" w:rsidP="004E5697">
      <w:pPr>
        <w:ind w:left="1440" w:hanging="720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>landowner agreements</w:t>
      </w:r>
      <w:r w:rsidR="008E7FEA">
        <w:rPr>
          <w:sz w:val="22"/>
          <w:szCs w:val="22"/>
        </w:rPr>
        <w:t xml:space="preserve"> and</w:t>
      </w:r>
      <w:r w:rsidR="000536DA">
        <w:rPr>
          <w:sz w:val="22"/>
          <w:szCs w:val="22"/>
        </w:rPr>
        <w:t xml:space="preserve"> </w:t>
      </w:r>
      <w:r w:rsidR="00213DB0" w:rsidRPr="00213DB0">
        <w:rPr>
          <w:sz w:val="22"/>
          <w:szCs w:val="22"/>
        </w:rPr>
        <w:t>cooperative agreement</w:t>
      </w:r>
      <w:r w:rsidR="007721F2">
        <w:rPr>
          <w:sz w:val="22"/>
          <w:szCs w:val="22"/>
        </w:rPr>
        <w:t>(</w:t>
      </w:r>
      <w:r w:rsidR="00213DB0" w:rsidRPr="00213DB0">
        <w:rPr>
          <w:sz w:val="22"/>
          <w:szCs w:val="22"/>
        </w:rPr>
        <w:t>s</w:t>
      </w:r>
      <w:r w:rsidR="007721F2">
        <w:rPr>
          <w:sz w:val="22"/>
          <w:szCs w:val="22"/>
        </w:rPr>
        <w:t>)</w:t>
      </w:r>
      <w:r w:rsidR="00213DB0" w:rsidRPr="00213DB0">
        <w:rPr>
          <w:sz w:val="22"/>
          <w:szCs w:val="22"/>
        </w:rPr>
        <w:t xml:space="preserve"> </w:t>
      </w:r>
      <w:r w:rsidR="004E5697" w:rsidRPr="004E5697">
        <w:t xml:space="preserve"> </w:t>
      </w:r>
    </w:p>
    <w:p w14:paraId="2D970C5E" w14:textId="35FFA28E" w:rsidR="008E7FEA" w:rsidRDefault="008E7FEA" w:rsidP="008E7FE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</w:t>
      </w:r>
      <w:r w:rsidR="004E5697" w:rsidRPr="004E5697">
        <w:rPr>
          <w:sz w:val="22"/>
          <w:szCs w:val="22"/>
        </w:rPr>
        <w:t>.</w:t>
      </w:r>
      <w:r w:rsidR="004E5697" w:rsidRPr="004E5697">
        <w:rPr>
          <w:sz w:val="22"/>
          <w:szCs w:val="22"/>
        </w:rPr>
        <w:tab/>
        <w:t xml:space="preserve">Discussion and any action on </w:t>
      </w:r>
      <w:proofErr w:type="spellStart"/>
      <w:r w:rsidR="004E5697" w:rsidRPr="004E5697">
        <w:rPr>
          <w:sz w:val="22"/>
          <w:szCs w:val="22"/>
        </w:rPr>
        <w:t>Youngswood</w:t>
      </w:r>
      <w:proofErr w:type="spellEnd"/>
      <w:r w:rsidR="004E5697" w:rsidRPr="004E5697">
        <w:rPr>
          <w:sz w:val="22"/>
          <w:szCs w:val="22"/>
        </w:rPr>
        <w:t xml:space="preserve"> Site Development Project</w:t>
      </w:r>
      <w:r w:rsidR="00C14345">
        <w:rPr>
          <w:sz w:val="22"/>
          <w:szCs w:val="22"/>
        </w:rPr>
        <w:t xml:space="preserve"> and</w:t>
      </w:r>
      <w:r w:rsidR="002F1F03">
        <w:rPr>
          <w:sz w:val="22"/>
          <w:szCs w:val="22"/>
        </w:rPr>
        <w:t xml:space="preserve"> </w:t>
      </w:r>
      <w:r w:rsidR="009314A5">
        <w:rPr>
          <w:sz w:val="22"/>
          <w:szCs w:val="22"/>
        </w:rPr>
        <w:t xml:space="preserve">InterMoor </w:t>
      </w:r>
    </w:p>
    <w:p w14:paraId="36037386" w14:textId="1603C552" w:rsidR="004E5697" w:rsidRDefault="00C14345" w:rsidP="004E569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</w:r>
      <w:r w:rsidRPr="00C14345">
        <w:rPr>
          <w:sz w:val="22"/>
          <w:szCs w:val="22"/>
        </w:rPr>
        <w:t>Discussion and any action on Rail Track Repair and Maintenance port improvement projects</w:t>
      </w:r>
    </w:p>
    <w:p w14:paraId="29B591F0" w14:textId="77777777" w:rsidR="00C14345" w:rsidRDefault="00C14345" w:rsidP="004E5697">
      <w:pPr>
        <w:ind w:left="1440" w:hanging="720"/>
        <w:rPr>
          <w:sz w:val="22"/>
          <w:szCs w:val="22"/>
        </w:rPr>
      </w:pPr>
    </w:p>
    <w:p w14:paraId="76ADD640" w14:textId="418D1C33" w:rsidR="005B27C0" w:rsidRPr="009D2DD1" w:rsidRDefault="00346C14" w:rsidP="005B27C0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6A3AB2">
        <w:rPr>
          <w:b/>
          <w:sz w:val="22"/>
          <w:szCs w:val="22"/>
        </w:rPr>
        <w:t>1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1" w:name="_Hlk526433278"/>
      <w:r w:rsidR="001E1DED" w:rsidRPr="001E1DED">
        <w:rPr>
          <w:b/>
          <w:sz w:val="22"/>
          <w:szCs w:val="22"/>
        </w:rPr>
        <w:t>E</w:t>
      </w:r>
      <w:r w:rsidR="001E1DED">
        <w:rPr>
          <w:b/>
          <w:sz w:val="22"/>
          <w:szCs w:val="22"/>
        </w:rPr>
        <w:t xml:space="preserve">xecutive Session. </w:t>
      </w:r>
      <w:r w:rsidR="009D2DD1">
        <w:rPr>
          <w:sz w:val="22"/>
          <w:szCs w:val="22"/>
        </w:rPr>
        <w:t xml:space="preserve">Discussion </w:t>
      </w:r>
      <w:r w:rsidR="00F044A0">
        <w:rPr>
          <w:sz w:val="22"/>
          <w:szCs w:val="22"/>
        </w:rPr>
        <w:t xml:space="preserve">regarding suit against Crosby </w:t>
      </w:r>
      <w:r w:rsidR="002F1F03">
        <w:rPr>
          <w:sz w:val="22"/>
          <w:szCs w:val="22"/>
        </w:rPr>
        <w:t>Marine Transportation</w:t>
      </w:r>
      <w:r w:rsidR="00F044A0">
        <w:rPr>
          <w:sz w:val="22"/>
          <w:szCs w:val="22"/>
        </w:rPr>
        <w:t>, LLC for damage caused to</w:t>
      </w:r>
      <w:r w:rsidR="002F1F03">
        <w:rPr>
          <w:sz w:val="22"/>
          <w:szCs w:val="22"/>
        </w:rPr>
        <w:t xml:space="preserve"> </w:t>
      </w:r>
      <w:r w:rsidR="00F044A0">
        <w:rPr>
          <w:sz w:val="22"/>
          <w:szCs w:val="22"/>
        </w:rPr>
        <w:t>the Morgan City Harbor and Terminal District’s</w:t>
      </w:r>
      <w:r w:rsidR="00F044A0" w:rsidRPr="00414D92">
        <w:rPr>
          <w:sz w:val="22"/>
          <w:szCs w:val="22"/>
        </w:rPr>
        <w:t xml:space="preserve"> </w:t>
      </w:r>
      <w:r w:rsidR="00F044A0" w:rsidRPr="00414D92">
        <w:rPr>
          <w:rFonts w:ascii="TimesNewRomanPSMT" w:hAnsi="TimesNewRomanPSMT" w:cs="TimesNewRomanPSMT"/>
          <w:sz w:val="22"/>
          <w:szCs w:val="22"/>
        </w:rPr>
        <w:t xml:space="preserve">NOAA Meteorological Station #2 in the Atchafalaya River </w:t>
      </w:r>
      <w:r w:rsidR="00F044A0" w:rsidRPr="00414D92">
        <w:rPr>
          <w:sz w:val="22"/>
          <w:szCs w:val="22"/>
        </w:rPr>
        <w:t xml:space="preserve"> </w:t>
      </w:r>
      <w:bookmarkEnd w:id="1"/>
    </w:p>
    <w:p w14:paraId="01F3AADD" w14:textId="7BEE9ABA" w:rsidR="005B27C0" w:rsidRDefault="005B27C0" w:rsidP="001960DA">
      <w:pPr>
        <w:rPr>
          <w:b/>
          <w:sz w:val="22"/>
          <w:szCs w:val="22"/>
        </w:rPr>
      </w:pPr>
    </w:p>
    <w:p w14:paraId="7CCD8C06" w14:textId="13F29B7D" w:rsidR="001960DA" w:rsidRPr="00142401" w:rsidRDefault="005B27C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12.</w:t>
      </w:r>
      <w:r>
        <w:rPr>
          <w:b/>
          <w:sz w:val="22"/>
          <w:szCs w:val="22"/>
        </w:rPr>
        <w:tab/>
        <w:t>A</w:t>
      </w:r>
      <w:r w:rsidR="006F6149">
        <w:rPr>
          <w:b/>
          <w:sz w:val="22"/>
          <w:szCs w:val="22"/>
        </w:rPr>
        <w:t>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699C0" w14:textId="77777777" w:rsidR="001A64A7" w:rsidRDefault="001A64A7">
      <w:r>
        <w:separator/>
      </w:r>
    </w:p>
  </w:endnote>
  <w:endnote w:type="continuationSeparator" w:id="0">
    <w:p w14:paraId="69FADA56" w14:textId="77777777" w:rsidR="001A64A7" w:rsidRDefault="001A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9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CA4C3" w14:textId="77777777" w:rsidR="001A64A7" w:rsidRDefault="001A64A7">
      <w:r>
        <w:separator/>
      </w:r>
    </w:p>
  </w:footnote>
  <w:footnote w:type="continuationSeparator" w:id="0">
    <w:p w14:paraId="2484BDB1" w14:textId="77777777" w:rsidR="001A64A7" w:rsidRDefault="001A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178A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4A7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1DED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70D"/>
    <w:rsid w:val="002253A4"/>
    <w:rsid w:val="00226DB3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6455"/>
    <w:rsid w:val="002E681A"/>
    <w:rsid w:val="002F069B"/>
    <w:rsid w:val="002F1F03"/>
    <w:rsid w:val="002F43E4"/>
    <w:rsid w:val="002F4E22"/>
    <w:rsid w:val="002F6BEC"/>
    <w:rsid w:val="002F78D9"/>
    <w:rsid w:val="00301F10"/>
    <w:rsid w:val="00305BAA"/>
    <w:rsid w:val="003060E6"/>
    <w:rsid w:val="00306435"/>
    <w:rsid w:val="00312480"/>
    <w:rsid w:val="00313606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6C14"/>
    <w:rsid w:val="00352613"/>
    <w:rsid w:val="00352B76"/>
    <w:rsid w:val="00352C45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4D92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F1397"/>
    <w:rsid w:val="004F19E6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3207"/>
    <w:rsid w:val="0051502B"/>
    <w:rsid w:val="00515F61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27C0"/>
    <w:rsid w:val="005B588B"/>
    <w:rsid w:val="005C0473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4F4"/>
    <w:rsid w:val="005F3526"/>
    <w:rsid w:val="005F58D1"/>
    <w:rsid w:val="005F6CA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411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645A"/>
    <w:rsid w:val="00846B6A"/>
    <w:rsid w:val="00847B6D"/>
    <w:rsid w:val="008527B1"/>
    <w:rsid w:val="0085294D"/>
    <w:rsid w:val="00853A69"/>
    <w:rsid w:val="00861B07"/>
    <w:rsid w:val="008623F8"/>
    <w:rsid w:val="00865F6F"/>
    <w:rsid w:val="00866FC8"/>
    <w:rsid w:val="00875BFB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FE2"/>
    <w:rsid w:val="008E0ED2"/>
    <w:rsid w:val="008E52AA"/>
    <w:rsid w:val="008E592F"/>
    <w:rsid w:val="008E6200"/>
    <w:rsid w:val="008E7FEA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33AD"/>
    <w:rsid w:val="00925042"/>
    <w:rsid w:val="00930A0C"/>
    <w:rsid w:val="009310DD"/>
    <w:rsid w:val="009314A5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8432F"/>
    <w:rsid w:val="0099057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C6903"/>
    <w:rsid w:val="00AD056F"/>
    <w:rsid w:val="00AD2720"/>
    <w:rsid w:val="00AD2FB4"/>
    <w:rsid w:val="00AD63E6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18C2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723E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1138A"/>
    <w:rsid w:val="00C12596"/>
    <w:rsid w:val="00C12E05"/>
    <w:rsid w:val="00C14345"/>
    <w:rsid w:val="00C15F45"/>
    <w:rsid w:val="00C17397"/>
    <w:rsid w:val="00C201B5"/>
    <w:rsid w:val="00C201C0"/>
    <w:rsid w:val="00C21392"/>
    <w:rsid w:val="00C2249E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5C"/>
    <w:rsid w:val="00CC72E8"/>
    <w:rsid w:val="00CD0251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7D9E"/>
    <w:rsid w:val="00D815AE"/>
    <w:rsid w:val="00D82C32"/>
    <w:rsid w:val="00D9098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D76E8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1BE4"/>
    <w:rsid w:val="00E53CEB"/>
    <w:rsid w:val="00E56727"/>
    <w:rsid w:val="00E567F6"/>
    <w:rsid w:val="00E60CB3"/>
    <w:rsid w:val="00E62C49"/>
    <w:rsid w:val="00E634FC"/>
    <w:rsid w:val="00E65345"/>
    <w:rsid w:val="00E72F56"/>
    <w:rsid w:val="00E76650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2EFE"/>
    <w:rsid w:val="00EE14F5"/>
    <w:rsid w:val="00EE4E40"/>
    <w:rsid w:val="00EE5D57"/>
    <w:rsid w:val="00EF0014"/>
    <w:rsid w:val="00EF0745"/>
    <w:rsid w:val="00EF17DA"/>
    <w:rsid w:val="00EF32DC"/>
    <w:rsid w:val="00EF7431"/>
    <w:rsid w:val="00F01665"/>
    <w:rsid w:val="00F03743"/>
    <w:rsid w:val="00F044A0"/>
    <w:rsid w:val="00F07E99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579F"/>
    <w:rsid w:val="00F27748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0FB7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7BA9"/>
    <w:rsid w:val="00FE3E0B"/>
    <w:rsid w:val="00FE3EE9"/>
    <w:rsid w:val="00FE5FB1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537DA-5D6B-4FFC-B05C-DE4D0CC5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2019-01-11T14:54:00Z</dcterms:created>
  <dcterms:modified xsi:type="dcterms:W3CDTF">2019-01-11T14:54:00Z</dcterms:modified>
</cp:coreProperties>
</file>